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02C2E" w14:textId="77777777" w:rsidR="007F330A" w:rsidRDefault="007F330A">
      <w:pPr>
        <w:rPr>
          <w:b/>
          <w:bCs/>
          <w:u w:val="single"/>
        </w:rPr>
      </w:pPr>
      <w:bookmarkStart w:id="0" w:name="_GoBack"/>
      <w:bookmarkEnd w:id="0"/>
      <w:r w:rsidRPr="007F330A">
        <w:rPr>
          <w:b/>
          <w:bCs/>
          <w:u w:val="single"/>
        </w:rPr>
        <w:t xml:space="preserve">Sproughton Neighbourhood Plan Meeting Minutes: </w:t>
      </w:r>
      <w:r w:rsidR="00355274">
        <w:rPr>
          <w:b/>
          <w:bCs/>
          <w:u w:val="single"/>
        </w:rPr>
        <w:t>09/11/20</w:t>
      </w:r>
    </w:p>
    <w:p w14:paraId="6EEB9FDF" w14:textId="77777777" w:rsidR="007F330A" w:rsidRDefault="007F330A">
      <w:pPr>
        <w:rPr>
          <w:b/>
          <w:bCs/>
          <w:u w:val="single"/>
        </w:rPr>
      </w:pPr>
    </w:p>
    <w:p w14:paraId="606132EF" w14:textId="77777777" w:rsidR="007F330A" w:rsidRDefault="007F330A">
      <w:r>
        <w:t xml:space="preserve">Meeting commenced at </w:t>
      </w:r>
      <w:r w:rsidR="00355274">
        <w:t>18.40</w:t>
      </w:r>
    </w:p>
    <w:p w14:paraId="0BEBDDA8" w14:textId="77777777" w:rsidR="007F330A" w:rsidRDefault="007F330A">
      <w:r>
        <w:t xml:space="preserve">Apologies – Simon </w:t>
      </w:r>
      <w:r w:rsidR="00355274">
        <w:t xml:space="preserve"> and Sharon </w:t>
      </w:r>
    </w:p>
    <w:p w14:paraId="72A33FE8" w14:textId="77777777" w:rsidR="007F330A" w:rsidRDefault="007F330A">
      <w:r>
        <w:t xml:space="preserve">Declaration of interest for any item on the agenda – none raised </w:t>
      </w:r>
    </w:p>
    <w:p w14:paraId="7BD7AB3A" w14:textId="77777777" w:rsidR="007F330A" w:rsidRPr="007F330A" w:rsidRDefault="007F330A">
      <w:r>
        <w:t xml:space="preserve">Declaration of any pecuniary interest – none raised </w:t>
      </w:r>
    </w:p>
    <w:p w14:paraId="1BD0CB54" w14:textId="77777777" w:rsidR="007F330A" w:rsidRDefault="007F330A">
      <w:r>
        <w:t xml:space="preserve">Previous weeks minutes prosed by </w:t>
      </w:r>
      <w:r w:rsidR="00355274">
        <w:t xml:space="preserve"> Ken </w:t>
      </w:r>
      <w:r>
        <w:t xml:space="preserve">and agreed by </w:t>
      </w:r>
      <w:r w:rsidR="00355274">
        <w:t>Helen</w:t>
      </w:r>
    </w:p>
    <w:p w14:paraId="341527B7" w14:textId="77777777" w:rsidR="00355274" w:rsidRDefault="00355274"/>
    <w:p w14:paraId="2AA154EC" w14:textId="77777777" w:rsidR="005206B8" w:rsidRDefault="005206B8">
      <w:r>
        <w:t>Miscellaneous Points:</w:t>
      </w:r>
    </w:p>
    <w:p w14:paraId="0A43B97B" w14:textId="5E3E9C5C" w:rsidR="00355274" w:rsidRDefault="00355274" w:rsidP="00355274">
      <w:pPr>
        <w:pStyle w:val="ListParagraph"/>
        <w:numPr>
          <w:ilvl w:val="0"/>
          <w:numId w:val="8"/>
        </w:numPr>
      </w:pPr>
      <w:r>
        <w:t xml:space="preserve">Update on leaflet drop – 150 leaflets short – being printed and will be delivered by </w:t>
      </w:r>
      <w:r w:rsidR="00312045">
        <w:t>Anne</w:t>
      </w:r>
      <w:r>
        <w:t xml:space="preserve"> and Sharon </w:t>
      </w:r>
    </w:p>
    <w:p w14:paraId="632F4BB2" w14:textId="77777777" w:rsidR="005206B8" w:rsidRPr="00355274" w:rsidRDefault="00355274" w:rsidP="005206B8">
      <w:pPr>
        <w:pStyle w:val="ListParagraph"/>
        <w:numPr>
          <w:ilvl w:val="0"/>
          <w:numId w:val="8"/>
        </w:numPr>
      </w:pPr>
      <w:r>
        <w:t>School survey has been completed. Rhona has met with the head of the school, handed over the prizes and  this can now be marked as complete on the plan. Detail to be provide to the In Touch magazine</w:t>
      </w:r>
      <w:r w:rsidR="005206B8">
        <w:t xml:space="preserve"> </w:t>
      </w:r>
      <w:r>
        <w:t xml:space="preserve"> </w:t>
      </w:r>
      <w:r w:rsidRPr="00355274">
        <w:rPr>
          <w:color w:val="00B0F0"/>
        </w:rPr>
        <w:t>(</w:t>
      </w:r>
      <w:r>
        <w:rPr>
          <w:color w:val="00B0F0"/>
        </w:rPr>
        <w:t>a</w:t>
      </w:r>
      <w:r w:rsidRPr="00355274">
        <w:rPr>
          <w:color w:val="00B0F0"/>
        </w:rPr>
        <w:t xml:space="preserve">ction </w:t>
      </w:r>
      <w:r w:rsidR="005206B8">
        <w:rPr>
          <w:color w:val="00B0F0"/>
        </w:rPr>
        <w:t xml:space="preserve">Rhona / </w:t>
      </w:r>
      <w:r w:rsidRPr="00355274">
        <w:rPr>
          <w:color w:val="00B0F0"/>
        </w:rPr>
        <w:t xml:space="preserve">Sharon) </w:t>
      </w:r>
    </w:p>
    <w:p w14:paraId="2877C55B" w14:textId="77777777" w:rsidR="00355274" w:rsidRDefault="00355274" w:rsidP="00355274"/>
    <w:p w14:paraId="15DAF7CC" w14:textId="77777777" w:rsidR="00355274" w:rsidRPr="00355274" w:rsidRDefault="00355274" w:rsidP="00355274">
      <w:r>
        <w:t>Writing of plan – update:</w:t>
      </w:r>
    </w:p>
    <w:p w14:paraId="0C610862" w14:textId="77777777" w:rsidR="00355274" w:rsidRDefault="00355274" w:rsidP="00355274">
      <w:pPr>
        <w:pStyle w:val="ListParagraph"/>
        <w:numPr>
          <w:ilvl w:val="0"/>
          <w:numId w:val="8"/>
        </w:numPr>
      </w:pPr>
      <w:r>
        <w:t xml:space="preserve">NP document has now been fully converted into word. </w:t>
      </w:r>
    </w:p>
    <w:p w14:paraId="018B3EB8" w14:textId="77777777" w:rsidR="00355274" w:rsidRDefault="00355274" w:rsidP="00355274">
      <w:pPr>
        <w:pStyle w:val="ListParagraph"/>
        <w:numPr>
          <w:ilvl w:val="0"/>
          <w:numId w:val="8"/>
        </w:numPr>
      </w:pPr>
      <w:r>
        <w:t xml:space="preserve">Decision needs to be made as to who will write each section. </w:t>
      </w:r>
    </w:p>
    <w:p w14:paraId="55F1C546" w14:textId="77777777" w:rsidR="00355274" w:rsidRDefault="00355274" w:rsidP="00355274">
      <w:pPr>
        <w:pStyle w:val="ListParagraph"/>
        <w:numPr>
          <w:ilvl w:val="0"/>
          <w:numId w:val="8"/>
        </w:numPr>
      </w:pPr>
      <w:r>
        <w:t xml:space="preserve">Ian reminded the group to run the rough drafts of the plan past him at an early stage to save later re-writing of the plan. Once the first draft is complete – please pass straight to him. </w:t>
      </w:r>
    </w:p>
    <w:p w14:paraId="372A039F" w14:textId="77777777" w:rsidR="005206B8" w:rsidRDefault="005206B8" w:rsidP="00355274">
      <w:pPr>
        <w:pStyle w:val="ListParagraph"/>
        <w:numPr>
          <w:ilvl w:val="0"/>
          <w:numId w:val="8"/>
        </w:numPr>
      </w:pPr>
      <w:r>
        <w:t xml:space="preserve">Photos to be obtained from Doreen Bradbury </w:t>
      </w:r>
      <w:r w:rsidRPr="005206B8">
        <w:rPr>
          <w:color w:val="00B0F0"/>
        </w:rPr>
        <w:t xml:space="preserve">(action Ken) </w:t>
      </w:r>
    </w:p>
    <w:p w14:paraId="61D9ACFF" w14:textId="77777777" w:rsidR="00355274" w:rsidRDefault="00355274" w:rsidP="00355274">
      <w:r>
        <w:t>Principles of the plan:</w:t>
      </w:r>
    </w:p>
    <w:p w14:paraId="76CEA25A" w14:textId="77777777" w:rsidR="00355274" w:rsidRDefault="00355274" w:rsidP="00355274">
      <w:pPr>
        <w:pStyle w:val="ListParagraph"/>
        <w:numPr>
          <w:ilvl w:val="0"/>
          <w:numId w:val="10"/>
        </w:numPr>
      </w:pPr>
      <w:r>
        <w:t xml:space="preserve">Shorter rather than longer needs to be </w:t>
      </w:r>
      <w:r w:rsidR="00430AF3">
        <w:t>succinct</w:t>
      </w:r>
    </w:p>
    <w:p w14:paraId="7037503A" w14:textId="77777777" w:rsidR="00430AF3" w:rsidRDefault="00430AF3" w:rsidP="00355274">
      <w:pPr>
        <w:pStyle w:val="ListParagraph"/>
        <w:numPr>
          <w:ilvl w:val="0"/>
          <w:numId w:val="10"/>
        </w:numPr>
      </w:pPr>
      <w:r>
        <w:t xml:space="preserve">Ian stated 50 pages is fine </w:t>
      </w:r>
    </w:p>
    <w:p w14:paraId="150DB2E4" w14:textId="77777777" w:rsidR="00430AF3" w:rsidRDefault="00430AF3" w:rsidP="00355274">
      <w:pPr>
        <w:pStyle w:val="ListParagraph"/>
        <w:numPr>
          <w:ilvl w:val="0"/>
          <w:numId w:val="10"/>
        </w:numPr>
      </w:pPr>
      <w:r>
        <w:t xml:space="preserve">Great Barton Plan is 76 pages long and was approved by the examiner. </w:t>
      </w:r>
    </w:p>
    <w:p w14:paraId="49948502" w14:textId="77777777" w:rsidR="00430AF3" w:rsidRDefault="00430AF3" w:rsidP="00355274">
      <w:pPr>
        <w:pStyle w:val="ListParagraph"/>
        <w:numPr>
          <w:ilvl w:val="0"/>
          <w:numId w:val="10"/>
        </w:numPr>
      </w:pPr>
      <w:r>
        <w:t xml:space="preserve">NB: -everything in the plan needs to be evidenced i.e. from surveys etc. </w:t>
      </w:r>
    </w:p>
    <w:p w14:paraId="61BF6FB2" w14:textId="77777777" w:rsidR="00430AF3" w:rsidRDefault="00430AF3" w:rsidP="00355274">
      <w:pPr>
        <w:pStyle w:val="ListParagraph"/>
        <w:numPr>
          <w:ilvl w:val="0"/>
          <w:numId w:val="10"/>
        </w:numPr>
      </w:pPr>
      <w:r>
        <w:t xml:space="preserve">Action needs to be </w:t>
      </w:r>
      <w:r w:rsidR="005206B8">
        <w:t>taken</w:t>
      </w:r>
      <w:r>
        <w:t xml:space="preserve"> to avoid duplication in the plan</w:t>
      </w:r>
      <w:r w:rsidR="005206B8">
        <w:t xml:space="preserve"> – best achieved by rotation of the sections between writers </w:t>
      </w:r>
    </w:p>
    <w:p w14:paraId="082CF4EE" w14:textId="77777777" w:rsidR="005206B8" w:rsidRDefault="005206B8" w:rsidP="00355274">
      <w:pPr>
        <w:pStyle w:val="ListParagraph"/>
        <w:numPr>
          <w:ilvl w:val="0"/>
          <w:numId w:val="10"/>
        </w:numPr>
      </w:pPr>
      <w:r>
        <w:t xml:space="preserve">All sections are available on google documents. </w:t>
      </w:r>
    </w:p>
    <w:p w14:paraId="3FBD0C34" w14:textId="77777777" w:rsidR="005206B8" w:rsidRDefault="005206B8" w:rsidP="00355274">
      <w:pPr>
        <w:pStyle w:val="ListParagraph"/>
        <w:numPr>
          <w:ilvl w:val="0"/>
          <w:numId w:val="10"/>
        </w:numPr>
      </w:pPr>
      <w:r>
        <w:t xml:space="preserve">All writers are requested to review their sections from different NP’s for guidance as how to complete and for inspiration. </w:t>
      </w:r>
    </w:p>
    <w:p w14:paraId="5289F424" w14:textId="77777777" w:rsidR="005206B8" w:rsidRDefault="005206B8" w:rsidP="00355274">
      <w:pPr>
        <w:pStyle w:val="ListParagraph"/>
        <w:numPr>
          <w:ilvl w:val="0"/>
          <w:numId w:val="10"/>
        </w:numPr>
      </w:pPr>
      <w:r>
        <w:t>Draft to be completed by 11.12.20</w:t>
      </w:r>
    </w:p>
    <w:p w14:paraId="1167ED56" w14:textId="77777777" w:rsidR="005206B8" w:rsidRDefault="005206B8" w:rsidP="00355274">
      <w:pPr>
        <w:pStyle w:val="ListParagraph"/>
        <w:numPr>
          <w:ilvl w:val="0"/>
          <w:numId w:val="10"/>
        </w:numPr>
      </w:pPr>
      <w:r>
        <w:t xml:space="preserve">All writers to link in with Ian when necessary. </w:t>
      </w:r>
    </w:p>
    <w:p w14:paraId="5B08B111" w14:textId="77777777" w:rsidR="005206B8" w:rsidRDefault="005206B8" w:rsidP="005206B8"/>
    <w:p w14:paraId="777DB52F" w14:textId="77777777" w:rsidR="005206B8" w:rsidRDefault="005206B8" w:rsidP="005206B8">
      <w:r>
        <w:t>Grant Update:</w:t>
      </w:r>
    </w:p>
    <w:p w14:paraId="2C9CCE60" w14:textId="77777777" w:rsidR="005206B8" w:rsidRDefault="005206B8" w:rsidP="005206B8">
      <w:pPr>
        <w:pStyle w:val="ListParagraph"/>
        <w:numPr>
          <w:ilvl w:val="0"/>
          <w:numId w:val="11"/>
        </w:numPr>
      </w:pPr>
      <w:r>
        <w:t xml:space="preserve">Rhona is closing down the first grant in order to apply for the second. </w:t>
      </w:r>
    </w:p>
    <w:p w14:paraId="16A60DEC" w14:textId="77777777" w:rsidR="005206B8" w:rsidRDefault="005206B8" w:rsidP="005206B8">
      <w:pPr>
        <w:pStyle w:val="ListParagraph"/>
        <w:numPr>
          <w:ilvl w:val="0"/>
          <w:numId w:val="11"/>
        </w:numPr>
      </w:pPr>
      <w:r>
        <w:t xml:space="preserve">Ian to provide invoice to use up remainder of the first grant. </w:t>
      </w:r>
    </w:p>
    <w:p w14:paraId="7B70D06D" w14:textId="77777777" w:rsidR="005206B8" w:rsidRDefault="005206B8" w:rsidP="005206B8">
      <w:pPr>
        <w:pStyle w:val="ListParagraph"/>
      </w:pPr>
    </w:p>
    <w:p w14:paraId="31F8E08E" w14:textId="77777777" w:rsidR="005206B8" w:rsidRDefault="005206B8" w:rsidP="005206B8">
      <w:pPr>
        <w:pStyle w:val="ListParagraph"/>
      </w:pPr>
    </w:p>
    <w:p w14:paraId="33CB8446" w14:textId="77777777" w:rsidR="005206B8" w:rsidRDefault="005206B8" w:rsidP="005206B8">
      <w:r>
        <w:t>Need for Additional Sites:</w:t>
      </w:r>
    </w:p>
    <w:p w14:paraId="219E3F5B" w14:textId="01B7F168" w:rsidR="005206B8" w:rsidRDefault="005206B8" w:rsidP="005206B8">
      <w:pPr>
        <w:pStyle w:val="ListParagraph"/>
        <w:numPr>
          <w:ilvl w:val="0"/>
          <w:numId w:val="12"/>
        </w:numPr>
      </w:pPr>
      <w:r>
        <w:t xml:space="preserve">From Ian – additional sites for allocation, to be held in reserve, are not required in the plan. </w:t>
      </w:r>
      <w:r w:rsidR="003C16F3">
        <w:t xml:space="preserve">Should additional sites be identified in the plan this will provide a green light for developers to pursue new areas. Land offered up by </w:t>
      </w:r>
      <w:r w:rsidR="00D835D6">
        <w:t>DeZoete</w:t>
      </w:r>
      <w:r w:rsidR="003C16F3">
        <w:t xml:space="preserve"> and Landbridge is not needed if Hopkins Homes (HH</w:t>
      </w:r>
      <w:proofErr w:type="gramStart"/>
      <w:r w:rsidR="003C16F3">
        <w:t>)  is</w:t>
      </w:r>
      <w:proofErr w:type="gramEnd"/>
      <w:r w:rsidR="003C16F3">
        <w:t xml:space="preserve"> approved. If the land for  HH  is approved in the JLP then HH will attempt to develop the area by virtue of it being in the JLP. This needs to be objected to by Xmas Eve as per the JLP. </w:t>
      </w:r>
    </w:p>
    <w:p w14:paraId="4EF15C4D" w14:textId="77777777" w:rsidR="003C16F3" w:rsidRDefault="003C16F3" w:rsidP="003C16F3">
      <w:pPr>
        <w:pStyle w:val="ListParagraph"/>
        <w:numPr>
          <w:ilvl w:val="0"/>
          <w:numId w:val="12"/>
        </w:numPr>
        <w:ind w:left="360"/>
      </w:pPr>
      <w:r>
        <w:t>The number of houses allocated to Sproughton has been conducted by looking at available land not by reviewing the needs of the village. Therefore, if a portion of land is deemed unsuitable for development, another location DOES NOT need to be identified to replace it. If HH is refused there is no requirement to find additional land for those houses, the number of houses allocated to the village will simply be reduced accordingly.</w:t>
      </w:r>
    </w:p>
    <w:p w14:paraId="1C6ED270" w14:textId="77777777" w:rsidR="003C16F3" w:rsidRDefault="003C16F3" w:rsidP="003C16F3"/>
    <w:p w14:paraId="628BCBB5" w14:textId="77777777" w:rsidR="003C16F3" w:rsidRDefault="003C16F3" w:rsidP="003C16F3">
      <w:r>
        <w:t xml:space="preserve">Next meeting 11/12/20 – Kirsty to send out invites. </w:t>
      </w:r>
    </w:p>
    <w:p w14:paraId="2812C15C" w14:textId="77777777" w:rsidR="00355274" w:rsidRDefault="00355274" w:rsidP="00355274"/>
    <w:p w14:paraId="7290C1C2" w14:textId="77777777" w:rsidR="00355274" w:rsidRDefault="003C16F3" w:rsidP="00355274">
      <w:r>
        <w:t>Topics for next meeting:</w:t>
      </w:r>
    </w:p>
    <w:p w14:paraId="3666196D" w14:textId="519E525D" w:rsidR="003C16F3" w:rsidRDefault="00E61602" w:rsidP="003C16F3">
      <w:pPr>
        <w:pStyle w:val="ListParagraph"/>
        <w:numPr>
          <w:ilvl w:val="0"/>
          <w:numId w:val="13"/>
        </w:numPr>
      </w:pPr>
      <w:r>
        <w:t>DeZoete</w:t>
      </w:r>
      <w:r w:rsidR="003C16F3">
        <w:t xml:space="preserve"> / Landbridge update</w:t>
      </w:r>
    </w:p>
    <w:p w14:paraId="05EA3E72" w14:textId="77777777" w:rsidR="003C16F3" w:rsidRDefault="003C16F3" w:rsidP="003C16F3">
      <w:pPr>
        <w:pStyle w:val="ListParagraph"/>
        <w:numPr>
          <w:ilvl w:val="0"/>
          <w:numId w:val="13"/>
        </w:numPr>
      </w:pPr>
      <w:r>
        <w:t>Media</w:t>
      </w:r>
    </w:p>
    <w:p w14:paraId="066A58B6" w14:textId="77777777" w:rsidR="003C16F3" w:rsidRDefault="003C16F3" w:rsidP="003C16F3">
      <w:pPr>
        <w:pStyle w:val="ListParagraph"/>
        <w:numPr>
          <w:ilvl w:val="0"/>
          <w:numId w:val="13"/>
        </w:numPr>
      </w:pPr>
      <w:r>
        <w:t xml:space="preserve">Public Consultation – currently under review due to COVID restrictions </w:t>
      </w:r>
    </w:p>
    <w:p w14:paraId="38D9E18F" w14:textId="77777777" w:rsidR="003C16F3" w:rsidRDefault="003C16F3" w:rsidP="003C16F3">
      <w:pPr>
        <w:pStyle w:val="ListParagraph"/>
        <w:numPr>
          <w:ilvl w:val="0"/>
          <w:numId w:val="13"/>
        </w:numPr>
      </w:pPr>
      <w:r>
        <w:t xml:space="preserve">Grant and Finance </w:t>
      </w:r>
    </w:p>
    <w:p w14:paraId="19AF0192" w14:textId="77777777" w:rsidR="003C16F3" w:rsidRDefault="003C16F3" w:rsidP="003C16F3">
      <w:pPr>
        <w:pStyle w:val="ListParagraph"/>
        <w:numPr>
          <w:ilvl w:val="0"/>
          <w:numId w:val="13"/>
        </w:numPr>
      </w:pPr>
      <w:r>
        <w:t xml:space="preserve">Plan update </w:t>
      </w:r>
    </w:p>
    <w:sectPr w:rsidR="003C16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15BB2" w14:textId="77777777" w:rsidR="001663E8" w:rsidRDefault="001663E8" w:rsidP="00D510EB">
      <w:pPr>
        <w:spacing w:after="0" w:line="240" w:lineRule="auto"/>
      </w:pPr>
      <w:r>
        <w:separator/>
      </w:r>
    </w:p>
  </w:endnote>
  <w:endnote w:type="continuationSeparator" w:id="0">
    <w:p w14:paraId="4FEB4365" w14:textId="77777777" w:rsidR="001663E8" w:rsidRDefault="001663E8" w:rsidP="00D5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69210" w14:textId="77777777" w:rsidR="001663E8" w:rsidRDefault="001663E8" w:rsidP="00D510EB">
      <w:pPr>
        <w:spacing w:after="0" w:line="240" w:lineRule="auto"/>
      </w:pPr>
      <w:r>
        <w:separator/>
      </w:r>
    </w:p>
  </w:footnote>
  <w:footnote w:type="continuationSeparator" w:id="0">
    <w:p w14:paraId="4570212A" w14:textId="77777777" w:rsidR="001663E8" w:rsidRDefault="001663E8" w:rsidP="00D510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00C7"/>
    <w:multiLevelType w:val="hybridMultilevel"/>
    <w:tmpl w:val="165E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1F16FD"/>
    <w:multiLevelType w:val="hybridMultilevel"/>
    <w:tmpl w:val="C2B2D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835DCD"/>
    <w:multiLevelType w:val="hybridMultilevel"/>
    <w:tmpl w:val="76A6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1651BE"/>
    <w:multiLevelType w:val="hybridMultilevel"/>
    <w:tmpl w:val="7E168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5916158"/>
    <w:multiLevelType w:val="hybridMultilevel"/>
    <w:tmpl w:val="4D22A214"/>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5">
    <w:nsid w:val="35B947E5"/>
    <w:multiLevelType w:val="hybridMultilevel"/>
    <w:tmpl w:val="B6CC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910221"/>
    <w:multiLevelType w:val="hybridMultilevel"/>
    <w:tmpl w:val="6A9665AA"/>
    <w:lvl w:ilvl="0" w:tplc="A60CCB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5210923"/>
    <w:multiLevelType w:val="hybridMultilevel"/>
    <w:tmpl w:val="8DCA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1E0CC1"/>
    <w:multiLevelType w:val="hybridMultilevel"/>
    <w:tmpl w:val="1522F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2F25E1"/>
    <w:multiLevelType w:val="hybridMultilevel"/>
    <w:tmpl w:val="B856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3F0A24"/>
    <w:multiLevelType w:val="hybridMultilevel"/>
    <w:tmpl w:val="6212B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F0D2634"/>
    <w:multiLevelType w:val="hybridMultilevel"/>
    <w:tmpl w:val="9CC4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4538DD"/>
    <w:multiLevelType w:val="hybridMultilevel"/>
    <w:tmpl w:val="7114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12"/>
  </w:num>
  <w:num w:numId="5">
    <w:abstractNumId w:val="4"/>
  </w:num>
  <w:num w:numId="6">
    <w:abstractNumId w:val="10"/>
  </w:num>
  <w:num w:numId="7">
    <w:abstractNumId w:val="9"/>
  </w:num>
  <w:num w:numId="8">
    <w:abstractNumId w:val="2"/>
  </w:num>
  <w:num w:numId="9">
    <w:abstractNumId w:val="7"/>
  </w:num>
  <w:num w:numId="10">
    <w:abstractNumId w:val="8"/>
  </w:num>
  <w:num w:numId="11">
    <w:abstractNumId w:val="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0A"/>
    <w:rsid w:val="001663E8"/>
    <w:rsid w:val="00312045"/>
    <w:rsid w:val="003144BE"/>
    <w:rsid w:val="00355274"/>
    <w:rsid w:val="003C16F3"/>
    <w:rsid w:val="00430AF3"/>
    <w:rsid w:val="005206B8"/>
    <w:rsid w:val="006B0E2B"/>
    <w:rsid w:val="007F330A"/>
    <w:rsid w:val="008C16DD"/>
    <w:rsid w:val="009D5D5F"/>
    <w:rsid w:val="00A46AB8"/>
    <w:rsid w:val="00AD7094"/>
    <w:rsid w:val="00D510EB"/>
    <w:rsid w:val="00D835D6"/>
    <w:rsid w:val="00DB2D6D"/>
    <w:rsid w:val="00E12E06"/>
    <w:rsid w:val="00E61602"/>
    <w:rsid w:val="00F47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2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3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5D316-28E2-4F3C-8968-4DFD30EE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Helen Davies</cp:lastModifiedBy>
  <cp:revision>3</cp:revision>
  <dcterms:created xsi:type="dcterms:W3CDTF">2021-09-02T08:14:00Z</dcterms:created>
  <dcterms:modified xsi:type="dcterms:W3CDTF">2021-09-02T08:15:00Z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Abbe.Mayston@essex.police.uk</vt:lpwstr>
  </property>
  <property fmtid="{D5CDD505-2E9C-101B-9397-08002B2CF9AE}" pid="5" name="MSIP_Label_8f716d1d-13e1-4569-9dd0-bef6621415c1_SetDate">
    <vt:lpwstr>2020-12-08T18:04:53.4219351Z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5aa0ad7b-98f4-448e-841b-926807067899</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ies>
</file>